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13AE" w14:textId="77777777" w:rsidR="0073166E" w:rsidRDefault="00000000">
      <w:pPr>
        <w:pStyle w:val="Ttulo"/>
      </w:pPr>
      <w:r>
        <w:t>Documento de Visão</w:t>
      </w:r>
    </w:p>
    <w:p w14:paraId="740AEDD3" w14:textId="77777777" w:rsidR="0073166E" w:rsidRDefault="00000000">
      <w:r>
        <w:t>Projeto: Sistema Acadêmico Online – EduConnect</w:t>
      </w:r>
    </w:p>
    <w:p w14:paraId="62529BE8" w14:textId="77777777" w:rsidR="0073166E" w:rsidRDefault="00000000">
      <w:r>
        <w:t>Versão: 1.0</w:t>
      </w:r>
    </w:p>
    <w:p w14:paraId="1633EE9F" w14:textId="77777777" w:rsidR="0073166E" w:rsidRDefault="00000000">
      <w:r>
        <w:t>Data: ___/___/_____</w:t>
      </w:r>
    </w:p>
    <w:p w14:paraId="61560D58" w14:textId="77777777" w:rsidR="0073166E" w:rsidRDefault="00000000">
      <w:r>
        <w:t>Autor(es): Equipe de TI Acadêmica</w:t>
      </w:r>
    </w:p>
    <w:p w14:paraId="3D4AE307" w14:textId="77777777" w:rsidR="0073166E" w:rsidRDefault="00000000">
      <w:pPr>
        <w:pStyle w:val="Ttulo1"/>
      </w:pPr>
      <w:r>
        <w:t>1. Introdução</w:t>
      </w:r>
    </w:p>
    <w:p w14:paraId="7CF45942" w14:textId="77777777" w:rsidR="0073166E" w:rsidRDefault="00000000">
      <w:r>
        <w:t>Objetivo do Documento: Este documento apresenta a visão geral do sistema EduConnect, uma plataforma acadêmica online para gerenciamento de alunos, professores, disciplinas e notas.</w:t>
      </w:r>
    </w:p>
    <w:p w14:paraId="45113163" w14:textId="77777777" w:rsidR="0073166E" w:rsidRDefault="00000000">
      <w:r>
        <w:t>Público-Alvo: Direção da instituição, equipe de TI, professores, alunos e patrocinadores do projeto.</w:t>
      </w:r>
    </w:p>
    <w:p w14:paraId="3FA078E8" w14:textId="77777777" w:rsidR="0073166E" w:rsidRDefault="00000000">
      <w:r>
        <w:t>Escopo Geral: O sistema permitirá a integração de processos acadêmicos em um ambiente único, acessível via web e dispositivos móveis.</w:t>
      </w:r>
    </w:p>
    <w:p w14:paraId="0A4B433C" w14:textId="77777777" w:rsidR="0073166E" w:rsidRDefault="00000000">
      <w:pPr>
        <w:pStyle w:val="Ttulo1"/>
      </w:pPr>
      <w:r>
        <w:t>2. Declaração do Problema</w:t>
      </w:r>
    </w:p>
    <w:p w14:paraId="045F1E4E" w14:textId="77777777" w:rsidR="0073166E" w:rsidRDefault="00000000">
      <w:r>
        <w:t>Problema: O gerenciamento de matrículas, turmas e notas é lento e sujeito a erros, gerando insatisfação entre alunos e professores.</w:t>
      </w:r>
    </w:p>
    <w:p w14:paraId="501A5114" w14:textId="77777777" w:rsidR="0073166E" w:rsidRDefault="00000000">
      <w:r>
        <w:t>Impacto: Retrabalho, baixa eficiência administrativa e falta de acesso em tempo real às informações acadêmicas.</w:t>
      </w:r>
    </w:p>
    <w:p w14:paraId="1CA555B1" w14:textId="77777777" w:rsidR="0073166E" w:rsidRDefault="00000000">
      <w:r>
        <w:t>Beneficiários da Solução: Direção, professores, alunos e equipe de TI da instituição.</w:t>
      </w:r>
    </w:p>
    <w:p w14:paraId="0DD53096" w14:textId="77777777" w:rsidR="0073166E" w:rsidRDefault="00000000">
      <w:pPr>
        <w:pStyle w:val="Ttulo1"/>
      </w:pPr>
      <w:r>
        <w:t>3. Visão da Solução</w:t>
      </w:r>
    </w:p>
    <w:p w14:paraId="46B59055" w14:textId="77777777" w:rsidR="0073166E" w:rsidRDefault="00000000">
      <w:r>
        <w:t>Descrição Resumida do Produto: O EduConnect será um sistema web responsivo que centralizará as informações acadêmicas.</w:t>
      </w:r>
    </w:p>
    <w:p w14:paraId="3E6EDC4E" w14:textId="77777777" w:rsidR="0073166E" w:rsidRDefault="00000000">
      <w:r>
        <w:t>Principais Benefícios:</w:t>
      </w:r>
    </w:p>
    <w:p w14:paraId="3E06647E" w14:textId="77777777" w:rsidR="0073166E" w:rsidRDefault="00000000">
      <w:r>
        <w:t xml:space="preserve"> - Matrícula online e gerenciamento de disciplinas.</w:t>
      </w:r>
    </w:p>
    <w:p w14:paraId="164A0C8B" w14:textId="77777777" w:rsidR="0073166E" w:rsidRDefault="00000000">
      <w:r>
        <w:t xml:space="preserve"> - Lançamento e acompanhamento de notas e frequências.</w:t>
      </w:r>
    </w:p>
    <w:p w14:paraId="31CFF103" w14:textId="77777777" w:rsidR="0073166E" w:rsidRDefault="00000000">
      <w:r>
        <w:t xml:space="preserve"> - Relatórios acadêmicos e administrativos.</w:t>
      </w:r>
    </w:p>
    <w:p w14:paraId="115DC2A1" w14:textId="77777777" w:rsidR="0073166E" w:rsidRDefault="00000000">
      <w:r>
        <w:t xml:space="preserve"> - Portal do aluno e do professor acessível via dispositivos móveis.</w:t>
      </w:r>
    </w:p>
    <w:p w14:paraId="5500595A" w14:textId="77777777" w:rsidR="0073166E" w:rsidRDefault="00000000">
      <w:pPr>
        <w:pStyle w:val="Ttulo1"/>
      </w:pPr>
      <w:r>
        <w:lastRenderedPageBreak/>
        <w:t>4. Stakeholders e Usuários</w:t>
      </w:r>
    </w:p>
    <w:p w14:paraId="0970BAC0" w14:textId="77777777" w:rsidR="0073166E" w:rsidRDefault="00000000">
      <w:r>
        <w:t>Direção da Instituição – espera maior eficiência e relatórios estratégicos.</w:t>
      </w:r>
    </w:p>
    <w:p w14:paraId="44B8FE30" w14:textId="77777777" w:rsidR="0073166E" w:rsidRDefault="00000000">
      <w:r>
        <w:t>Alunos – desejam acesso rápido às informações acadêmicas.</w:t>
      </w:r>
    </w:p>
    <w:p w14:paraId="07FC5840" w14:textId="77777777" w:rsidR="0073166E" w:rsidRDefault="00000000">
      <w:r>
        <w:t>Professores – querem registrar notas e frequências de forma simples.</w:t>
      </w:r>
    </w:p>
    <w:p w14:paraId="76D2366F" w14:textId="77777777" w:rsidR="0073166E" w:rsidRDefault="00000000">
      <w:r>
        <w:t>Equipe de TI – precisa de uma solução segura e escalável.</w:t>
      </w:r>
    </w:p>
    <w:p w14:paraId="797F4073" w14:textId="77777777" w:rsidR="0073166E" w:rsidRDefault="00000000">
      <w:pPr>
        <w:pStyle w:val="Ttulo1"/>
      </w:pPr>
      <w:r>
        <w:t>5. Necessidades e Expectativas</w:t>
      </w:r>
    </w:p>
    <w:p w14:paraId="21D86CFF" w14:textId="77777777" w:rsidR="0073166E" w:rsidRDefault="00000000">
      <w:r>
        <w:t>Necessidade 1: Facilitar o acesso dos alunos às informações acadêmicas.</w:t>
      </w:r>
    </w:p>
    <w:p w14:paraId="06DA37CD" w14:textId="77777777" w:rsidR="0073166E" w:rsidRDefault="00000000">
      <w:r>
        <w:t>Necessidade 2: Automatizar processos de matrícula e lançamento de notas.</w:t>
      </w:r>
    </w:p>
    <w:p w14:paraId="7C9B59AF" w14:textId="77777777" w:rsidR="0073166E" w:rsidRDefault="00000000">
      <w:r>
        <w:t>Expectativa: Melhorar a eficiência administrativa em até 50%.</w:t>
      </w:r>
    </w:p>
    <w:p w14:paraId="6ECC80D6" w14:textId="77777777" w:rsidR="0073166E" w:rsidRDefault="00000000">
      <w:pPr>
        <w:pStyle w:val="Ttulo1"/>
      </w:pPr>
      <w:r>
        <w:t>6. Escopo do Produto</w:t>
      </w:r>
    </w:p>
    <w:p w14:paraId="36779218" w14:textId="77777777" w:rsidR="0073166E" w:rsidRDefault="00000000">
      <w:r>
        <w:t>Incluído: cadastro de alunos, professores e disciplinas; matrícula online; lançamento de notas; relatórios básicos.</w:t>
      </w:r>
    </w:p>
    <w:p w14:paraId="242C8267" w14:textId="77777777" w:rsidR="0073166E" w:rsidRDefault="00000000">
      <w:r>
        <w:t>Excluído: integração com sistemas financeiros e bibliotecas (planejado para fases futuras).</w:t>
      </w:r>
    </w:p>
    <w:p w14:paraId="5A938188" w14:textId="77777777" w:rsidR="0073166E" w:rsidRDefault="00000000">
      <w:pPr>
        <w:pStyle w:val="Ttulo1"/>
      </w:pPr>
      <w:r>
        <w:t>7. Requisitos de Alto Nível</w:t>
      </w:r>
    </w:p>
    <w:p w14:paraId="67DD2F9F" w14:textId="77777777" w:rsidR="0073166E" w:rsidRDefault="00000000">
      <w:r>
        <w:t>Funcionais:</w:t>
      </w:r>
    </w:p>
    <w:p w14:paraId="2B78D236" w14:textId="77777777" w:rsidR="0073166E" w:rsidRDefault="00000000">
      <w:r>
        <w:t xml:space="preserve"> - RF01 – O sistema deve permitir matrícula online de alunos.</w:t>
      </w:r>
    </w:p>
    <w:p w14:paraId="55252739" w14:textId="77777777" w:rsidR="0073166E" w:rsidRDefault="00000000">
      <w:r>
        <w:t xml:space="preserve"> - RF02 – O sistema deve permitir que professores registrem notas e frequência.</w:t>
      </w:r>
    </w:p>
    <w:p w14:paraId="0D5EAC19" w14:textId="77777777" w:rsidR="0073166E" w:rsidRDefault="00000000">
      <w:r>
        <w:t xml:space="preserve"> - RF03 – O sistema deve gerar relatórios acadêmicos por curso e turma.</w:t>
      </w:r>
    </w:p>
    <w:p w14:paraId="03FCEE43" w14:textId="77777777" w:rsidR="0073166E" w:rsidRDefault="00000000">
      <w:r>
        <w:t>Não Funcionais:</w:t>
      </w:r>
    </w:p>
    <w:p w14:paraId="194D3624" w14:textId="77777777" w:rsidR="0073166E" w:rsidRDefault="00000000">
      <w:r>
        <w:t xml:space="preserve"> - RNF01 – O sistema deve ser acessível por dispositivos móveis.</w:t>
      </w:r>
    </w:p>
    <w:p w14:paraId="4222C697" w14:textId="77777777" w:rsidR="0073166E" w:rsidRDefault="00000000">
      <w:r>
        <w:t xml:space="preserve"> - RNF02 – O sistema deve garantir disponibilidade mínima de 99,5%.</w:t>
      </w:r>
    </w:p>
    <w:p w14:paraId="4B295B95" w14:textId="77777777" w:rsidR="0073166E" w:rsidRDefault="00000000">
      <w:r>
        <w:t xml:space="preserve"> - RNF03 – O sistema deve permitir acesso seguro com autenticação em dois fatores.</w:t>
      </w:r>
    </w:p>
    <w:p w14:paraId="0CAB3CF9" w14:textId="77777777" w:rsidR="0073166E" w:rsidRDefault="00000000">
      <w:pPr>
        <w:pStyle w:val="Ttulo1"/>
      </w:pPr>
      <w:r>
        <w:t>8. Premissas e Restrições</w:t>
      </w:r>
    </w:p>
    <w:p w14:paraId="204EC7C5" w14:textId="77777777" w:rsidR="0073166E" w:rsidRDefault="00000000">
      <w:r>
        <w:t>Premissa: Todos os alunos e professores terão acesso à internet.</w:t>
      </w:r>
    </w:p>
    <w:p w14:paraId="09528399" w14:textId="77777777" w:rsidR="0073166E" w:rsidRDefault="00000000">
      <w:r>
        <w:t>Restrição: O orçamento inicial está limitado a R$ 200.000,00.</w:t>
      </w:r>
    </w:p>
    <w:p w14:paraId="3D8F2C72" w14:textId="77777777" w:rsidR="0073166E" w:rsidRDefault="00000000">
      <w:pPr>
        <w:pStyle w:val="Ttulo1"/>
      </w:pPr>
      <w:r>
        <w:lastRenderedPageBreak/>
        <w:t>9. Riscos Iniciais</w:t>
      </w:r>
    </w:p>
    <w:p w14:paraId="38A8DD2B" w14:textId="77777777" w:rsidR="0073166E" w:rsidRDefault="00000000">
      <w:r>
        <w:t>Risco 1 – Resistência dos usuários à mudança do sistema antigo.</w:t>
      </w:r>
    </w:p>
    <w:p w14:paraId="41398699" w14:textId="77777777" w:rsidR="0073166E" w:rsidRDefault="00000000">
      <w:r>
        <w:t>Risco 2 – Atraso na integração com sistemas legados.</w:t>
      </w:r>
    </w:p>
    <w:p w14:paraId="56ED7C77" w14:textId="77777777" w:rsidR="0073166E" w:rsidRDefault="00000000">
      <w:pPr>
        <w:pStyle w:val="Ttulo1"/>
      </w:pPr>
      <w:r>
        <w:t>10. Critérios de Sucesso</w:t>
      </w:r>
    </w:p>
    <w:p w14:paraId="6FCCB5BF" w14:textId="77777777" w:rsidR="0073166E" w:rsidRDefault="00000000">
      <w:r>
        <w:t xml:space="preserve"> - 90% dos alunos utilizando o portal acadêmico no primeiro semestre.</w:t>
      </w:r>
    </w:p>
    <w:p w14:paraId="1B655C65" w14:textId="77777777" w:rsidR="0073166E" w:rsidRDefault="00000000">
      <w:r>
        <w:t xml:space="preserve"> - Redução de 50% no tempo de processamento de matrículas.</w:t>
      </w:r>
    </w:p>
    <w:p w14:paraId="1A9659D9" w14:textId="77777777" w:rsidR="0073166E" w:rsidRDefault="00000000">
      <w:r>
        <w:t xml:space="preserve"> - Diminuição de reclamações relacionadas ao acesso a notas.</w:t>
      </w:r>
    </w:p>
    <w:p w14:paraId="1501946E" w14:textId="77777777" w:rsidR="0073166E" w:rsidRDefault="00000000">
      <w:pPr>
        <w:pStyle w:val="Ttulo1"/>
      </w:pPr>
      <w:r>
        <w:t>11. Protótipo ou Modelo Conceitual (opcional)</w:t>
      </w:r>
    </w:p>
    <w:p w14:paraId="78A7F515" w14:textId="77777777" w:rsidR="0073166E" w:rsidRDefault="00000000">
      <w:r>
        <w:t>Futuras versões do documento poderão conter wireframes ou diagramas da interface.</w:t>
      </w:r>
    </w:p>
    <w:sectPr w:rsidR="007316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3866286">
    <w:abstractNumId w:val="8"/>
  </w:num>
  <w:num w:numId="2" w16cid:durableId="828011868">
    <w:abstractNumId w:val="6"/>
  </w:num>
  <w:num w:numId="3" w16cid:durableId="2064131008">
    <w:abstractNumId w:val="5"/>
  </w:num>
  <w:num w:numId="4" w16cid:durableId="1295797053">
    <w:abstractNumId w:val="4"/>
  </w:num>
  <w:num w:numId="5" w16cid:durableId="1492596180">
    <w:abstractNumId w:val="7"/>
  </w:num>
  <w:num w:numId="6" w16cid:durableId="1825052004">
    <w:abstractNumId w:val="3"/>
  </w:num>
  <w:num w:numId="7" w16cid:durableId="419255694">
    <w:abstractNumId w:val="2"/>
  </w:num>
  <w:num w:numId="8" w16cid:durableId="1092240558">
    <w:abstractNumId w:val="1"/>
  </w:num>
  <w:num w:numId="9" w16cid:durableId="81699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3166E"/>
    <w:rsid w:val="007552D5"/>
    <w:rsid w:val="00851676"/>
    <w:rsid w:val="00AA1D8D"/>
    <w:rsid w:val="00B47730"/>
    <w:rsid w:val="00CB0664"/>
    <w:rsid w:val="00F833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69F40"/>
  <w14:defaultImageDpi w14:val="300"/>
  <w15:docId w15:val="{6A545365-299C-453D-9BEC-D3740B53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Clenio Emidio Fonseca</cp:lastModifiedBy>
  <cp:revision>2</cp:revision>
  <dcterms:created xsi:type="dcterms:W3CDTF">2025-09-03T21:08:00Z</dcterms:created>
  <dcterms:modified xsi:type="dcterms:W3CDTF">2025-09-03T21:08:00Z</dcterms:modified>
  <cp:category/>
</cp:coreProperties>
</file>